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6"/>
      </w:tblGrid>
      <w:tr w:rsidR="000B6020" w:rsidTr="000B6020">
        <w:tc>
          <w:tcPr>
            <w:tcW w:w="4785" w:type="dxa"/>
          </w:tcPr>
          <w:p w:rsidR="000B6020" w:rsidRPr="005A17EB" w:rsidRDefault="000B6020" w:rsidP="000B6020">
            <w:pPr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E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0B6020" w:rsidRPr="005A17EB" w:rsidRDefault="000B6020" w:rsidP="000B6020">
            <w:pPr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EB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0B6020" w:rsidRPr="005A17EB" w:rsidRDefault="000B6020" w:rsidP="000B6020">
            <w:pPr>
              <w:suppressAutoHyphen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EB">
              <w:rPr>
                <w:rFonts w:ascii="Times New Roman" w:hAnsi="Times New Roman" w:cs="Times New Roman"/>
                <w:sz w:val="24"/>
                <w:szCs w:val="24"/>
              </w:rPr>
              <w:t>протокол №1 от 28.08.2025г.</w:t>
            </w:r>
          </w:p>
        </w:tc>
        <w:tc>
          <w:tcPr>
            <w:tcW w:w="4785" w:type="dxa"/>
          </w:tcPr>
          <w:p w:rsidR="000B6020" w:rsidRPr="005A17EB" w:rsidRDefault="000B6020" w:rsidP="000B6020">
            <w:pPr>
              <w:suppressAutoHyphens/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6020" w:rsidRDefault="000B6020" w:rsidP="000B6020">
            <w:pPr>
              <w:suppressAutoHyphens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E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B6020" w:rsidRPr="005A17EB" w:rsidRDefault="000B6020" w:rsidP="000B6020">
            <w:pPr>
              <w:suppressAutoHyphens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0B6020" w:rsidRPr="005A17EB" w:rsidRDefault="000B6020" w:rsidP="000B6020">
            <w:pPr>
              <w:suppressAutoHyphens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 августа 2025 г. №</w:t>
            </w:r>
            <w:r w:rsidR="000937A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0B6020" w:rsidRPr="005A17EB" w:rsidRDefault="000B6020" w:rsidP="000B6020">
            <w:pPr>
              <w:suppressAutoHyphens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E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="000937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7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7A1">
              <w:rPr>
                <w:rFonts w:ascii="Times New Roman" w:hAnsi="Times New Roman" w:cs="Times New Roman"/>
                <w:sz w:val="24"/>
                <w:szCs w:val="24"/>
              </w:rPr>
              <w:t>Ференчук</w:t>
            </w:r>
            <w:proofErr w:type="spellEnd"/>
          </w:p>
          <w:p w:rsidR="000B6020" w:rsidRDefault="000B6020" w:rsidP="000B6020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6020" w:rsidRDefault="000B6020" w:rsidP="000B6020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6020" w:rsidRDefault="000B6020" w:rsidP="000B6020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6020" w:rsidRDefault="000B6020" w:rsidP="000B6020">
            <w:pPr>
              <w:suppressAutoHyphens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hideMark/>
          </w:tcPr>
          <w:p w:rsidR="000B6020" w:rsidRDefault="000B6020" w:rsidP="000B6020">
            <w:pPr>
              <w:widowControl w:val="0"/>
              <w:autoSpaceDE w:val="0"/>
              <w:autoSpaceDN w:val="0"/>
              <w:spacing w:after="11" w:line="268" w:lineRule="auto"/>
              <w:ind w:right="62" w:firstLine="3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0B6020" w:rsidRDefault="000B6020" w:rsidP="000B6020">
            <w:pPr>
              <w:widowControl w:val="0"/>
              <w:autoSpaceDE w:val="0"/>
              <w:autoSpaceDN w:val="0"/>
              <w:spacing w:after="11" w:line="268" w:lineRule="auto"/>
              <w:ind w:right="62" w:firstLine="3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295B" w:rsidRDefault="0079295B" w:rsidP="0079295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449" w:rsidRDefault="0079295B" w:rsidP="0079295B">
      <w:pPr>
        <w:pStyle w:val="a5"/>
        <w:jc w:val="center"/>
        <w:rPr>
          <w:rFonts w:ascii="Times New Roman" w:hAnsi="Times New Roman" w:cs="Times New Roman"/>
          <w:b/>
          <w:spacing w:val="-7"/>
          <w:w w:val="115"/>
          <w:sz w:val="32"/>
          <w:szCs w:val="32"/>
        </w:rPr>
      </w:pPr>
      <w:r w:rsidRPr="00C86449">
        <w:rPr>
          <w:rFonts w:ascii="Times New Roman" w:hAnsi="Times New Roman" w:cs="Times New Roman"/>
          <w:b/>
          <w:sz w:val="32"/>
          <w:szCs w:val="32"/>
        </w:rPr>
        <w:t xml:space="preserve">Положение  </w:t>
      </w:r>
      <w:r w:rsidR="00C86449" w:rsidRPr="00C86449">
        <w:rPr>
          <w:rFonts w:ascii="Times New Roman" w:hAnsi="Times New Roman" w:cs="Times New Roman"/>
          <w:b/>
          <w:spacing w:val="-7"/>
          <w:w w:val="115"/>
          <w:sz w:val="32"/>
          <w:szCs w:val="32"/>
        </w:rPr>
        <w:t xml:space="preserve"> </w:t>
      </w:r>
    </w:p>
    <w:p w:rsidR="0079295B" w:rsidRPr="00C86449" w:rsidRDefault="00C86449" w:rsidP="0079295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449">
        <w:rPr>
          <w:rFonts w:ascii="Times New Roman" w:hAnsi="Times New Roman" w:cs="Times New Roman"/>
          <w:b/>
          <w:w w:val="115"/>
          <w:sz w:val="32"/>
          <w:szCs w:val="32"/>
        </w:rPr>
        <w:t>о</w:t>
      </w:r>
      <w:r w:rsidRPr="00C86449">
        <w:rPr>
          <w:rFonts w:ascii="Times New Roman" w:hAnsi="Times New Roman" w:cs="Times New Roman"/>
          <w:b/>
          <w:spacing w:val="-8"/>
          <w:w w:val="115"/>
          <w:sz w:val="32"/>
          <w:szCs w:val="32"/>
        </w:rPr>
        <w:t xml:space="preserve"> </w:t>
      </w:r>
      <w:r w:rsidRPr="00C86449">
        <w:rPr>
          <w:rFonts w:ascii="Times New Roman" w:hAnsi="Times New Roman" w:cs="Times New Roman"/>
          <w:b/>
          <w:w w:val="115"/>
          <w:sz w:val="32"/>
          <w:szCs w:val="32"/>
        </w:rPr>
        <w:t>внутренней</w:t>
      </w:r>
      <w:r w:rsidRPr="00C86449">
        <w:rPr>
          <w:rFonts w:ascii="Times New Roman" w:hAnsi="Times New Roman" w:cs="Times New Roman"/>
          <w:b/>
          <w:spacing w:val="-8"/>
          <w:w w:val="115"/>
          <w:sz w:val="32"/>
          <w:szCs w:val="32"/>
        </w:rPr>
        <w:t xml:space="preserve"> </w:t>
      </w:r>
      <w:r w:rsidRPr="00C86449">
        <w:rPr>
          <w:rFonts w:ascii="Times New Roman" w:hAnsi="Times New Roman" w:cs="Times New Roman"/>
          <w:b/>
          <w:w w:val="115"/>
          <w:sz w:val="32"/>
          <w:szCs w:val="32"/>
        </w:rPr>
        <w:t>системе</w:t>
      </w:r>
      <w:r w:rsidRPr="00C86449">
        <w:rPr>
          <w:rFonts w:ascii="Times New Roman" w:hAnsi="Times New Roman" w:cs="Times New Roman"/>
          <w:b/>
          <w:spacing w:val="-7"/>
          <w:w w:val="115"/>
          <w:sz w:val="32"/>
          <w:szCs w:val="32"/>
        </w:rPr>
        <w:t xml:space="preserve"> </w:t>
      </w:r>
      <w:r w:rsidRPr="00C86449">
        <w:rPr>
          <w:rFonts w:ascii="Times New Roman" w:hAnsi="Times New Roman" w:cs="Times New Roman"/>
          <w:b/>
          <w:w w:val="115"/>
          <w:sz w:val="32"/>
          <w:szCs w:val="32"/>
        </w:rPr>
        <w:t>оценки</w:t>
      </w:r>
      <w:r w:rsidRPr="00C86449">
        <w:rPr>
          <w:rFonts w:ascii="Times New Roman" w:hAnsi="Times New Roman" w:cs="Times New Roman"/>
          <w:b/>
          <w:spacing w:val="-8"/>
          <w:w w:val="115"/>
          <w:sz w:val="32"/>
          <w:szCs w:val="32"/>
        </w:rPr>
        <w:t xml:space="preserve"> </w:t>
      </w:r>
      <w:r w:rsidRPr="00C86449">
        <w:rPr>
          <w:rFonts w:ascii="Times New Roman" w:hAnsi="Times New Roman" w:cs="Times New Roman"/>
          <w:b/>
          <w:w w:val="115"/>
          <w:sz w:val="32"/>
          <w:szCs w:val="32"/>
        </w:rPr>
        <w:t>качества</w:t>
      </w:r>
      <w:r w:rsidRPr="00C86449">
        <w:rPr>
          <w:rFonts w:ascii="Times New Roman" w:hAnsi="Times New Roman" w:cs="Times New Roman"/>
          <w:b/>
          <w:spacing w:val="-8"/>
          <w:w w:val="115"/>
          <w:sz w:val="32"/>
          <w:szCs w:val="32"/>
        </w:rPr>
        <w:t xml:space="preserve"> </w:t>
      </w:r>
      <w:r w:rsidRPr="00C86449">
        <w:rPr>
          <w:rFonts w:ascii="Times New Roman" w:hAnsi="Times New Roman" w:cs="Times New Roman"/>
          <w:b/>
          <w:w w:val="115"/>
          <w:sz w:val="32"/>
          <w:szCs w:val="32"/>
        </w:rPr>
        <w:t>образования</w:t>
      </w:r>
    </w:p>
    <w:p w:rsidR="0079295B" w:rsidRPr="00C86449" w:rsidRDefault="0079295B" w:rsidP="0079295B">
      <w:pPr>
        <w:spacing w:after="40" w:line="256" w:lineRule="auto"/>
        <w:ind w:right="7"/>
        <w:jc w:val="center"/>
        <w:rPr>
          <w:rFonts w:ascii="Times New Roman" w:hAnsi="Times New Roman" w:cs="Times New Roman"/>
          <w:sz w:val="32"/>
          <w:szCs w:val="32"/>
        </w:rPr>
      </w:pPr>
      <w:r w:rsidRPr="00C86449">
        <w:rPr>
          <w:rFonts w:ascii="Times New Roman" w:hAnsi="Times New Roman" w:cs="Times New Roman"/>
          <w:b/>
          <w:sz w:val="32"/>
          <w:szCs w:val="32"/>
        </w:rPr>
        <w:t>в М</w:t>
      </w:r>
      <w:r w:rsidR="000937A1" w:rsidRPr="00C86449">
        <w:rPr>
          <w:rFonts w:ascii="Times New Roman" w:hAnsi="Times New Roman" w:cs="Times New Roman"/>
          <w:b/>
          <w:sz w:val="32"/>
          <w:szCs w:val="32"/>
        </w:rPr>
        <w:t>БОУ «</w:t>
      </w:r>
      <w:proofErr w:type="spellStart"/>
      <w:r w:rsidR="000937A1" w:rsidRPr="00C86449">
        <w:rPr>
          <w:rFonts w:ascii="Times New Roman" w:hAnsi="Times New Roman" w:cs="Times New Roman"/>
          <w:b/>
          <w:sz w:val="32"/>
          <w:szCs w:val="32"/>
        </w:rPr>
        <w:t>Свапущенская</w:t>
      </w:r>
      <w:proofErr w:type="spellEnd"/>
      <w:r w:rsidR="000937A1" w:rsidRPr="00C86449">
        <w:rPr>
          <w:rFonts w:ascii="Times New Roman" w:hAnsi="Times New Roman" w:cs="Times New Roman"/>
          <w:b/>
          <w:sz w:val="32"/>
          <w:szCs w:val="32"/>
        </w:rPr>
        <w:t xml:space="preserve"> ООШ</w:t>
      </w:r>
      <w:r w:rsidRPr="00C86449">
        <w:rPr>
          <w:rFonts w:ascii="Times New Roman" w:hAnsi="Times New Roman" w:cs="Times New Roman"/>
          <w:b/>
          <w:sz w:val="32"/>
          <w:szCs w:val="32"/>
        </w:rPr>
        <w:t>»</w:t>
      </w:r>
    </w:p>
    <w:p w:rsidR="00D33107" w:rsidRPr="00C86449" w:rsidRDefault="00D33107" w:rsidP="0079295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33107">
        <w:rPr>
          <w:rFonts w:ascii="Times New Roman" w:hAnsi="Times New Roman" w:cs="Times New Roman"/>
          <w:sz w:val="24"/>
          <w:szCs w:val="24"/>
        </w:rPr>
        <w:t>Данное Положение о системе внутреннего мониторинга оценки качества образования образовательной организации разработано в соответствии с Федеральным законом № 273-ФЗ от 29.12.2012 «Об образовании в Российской Федерации» с изменениями от 23 мая 2025 года, Приказом Минпросвещения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</w:t>
      </w:r>
      <w:proofErr w:type="gramEnd"/>
      <w:r w:rsidRPr="00D331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107">
        <w:rPr>
          <w:rFonts w:ascii="Times New Roman" w:hAnsi="Times New Roman" w:cs="Times New Roman"/>
          <w:sz w:val="24"/>
          <w:szCs w:val="24"/>
        </w:rPr>
        <w:t>среднего общего образования» с изменениями от 4 марта 2025 года, Постановлением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</w:t>
      </w:r>
      <w:r w:rsidRPr="00C86449">
        <w:rPr>
          <w:rFonts w:ascii="Times New Roman" w:hAnsi="Times New Roman" w:cs="Times New Roman"/>
          <w:sz w:val="24"/>
          <w:szCs w:val="24"/>
        </w:rPr>
        <w:t xml:space="preserve">», </w:t>
      </w:r>
      <w:r w:rsidRPr="00C8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письмом  Минпросвещения от 05.06.2025 № ОК-1656/03).</w:t>
      </w:r>
      <w:r w:rsidRPr="00C86449">
        <w:rPr>
          <w:rFonts w:ascii="Times New Roman" w:hAnsi="Times New Roman" w:cs="Times New Roman"/>
          <w:sz w:val="24"/>
          <w:szCs w:val="24"/>
        </w:rPr>
        <w:t>а также Уставом общеобразовательной организации и другими нормативными правовыми актами Российской Федерации, регламентирующими деятельность</w:t>
      </w:r>
      <w:r w:rsidRPr="00D33107">
        <w:rPr>
          <w:rFonts w:ascii="Times New Roman" w:hAnsi="Times New Roman" w:cs="Times New Roman"/>
          <w:sz w:val="24"/>
          <w:szCs w:val="24"/>
        </w:rPr>
        <w:t xml:space="preserve"> организаций, осуществляющих образовательную деятельность.</w:t>
      </w:r>
      <w:proofErr w:type="gramEnd"/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1.2. Данное Положение о системе внутреннего мониторинга оценки качества образования в школе (далее – Положение) определяет цели, задачи, принципы системы оценки качества образования в организации, осуществляющей образовательную деятельность (далее – система оценки качества образования или 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1.4. Система оценки качества образования (СОКО)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1.5. Общеобразовательная организация при разработке настоящего Положения о СОКО руководствуется: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31.05.2021 № 286 «Об утверждении федерального государственного стандарта начального общего образования</w:t>
      </w:r>
      <w:proofErr w:type="gramStart"/>
      <w:r w:rsidRPr="00D331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изменениями приказа 704 </w:t>
      </w:r>
      <w:r w:rsidRPr="00D33107">
        <w:rPr>
          <w:rFonts w:ascii="Times New Roman" w:hAnsi="Times New Roman" w:cs="Times New Roman"/>
          <w:sz w:val="24"/>
          <w:szCs w:val="24"/>
        </w:rPr>
        <w:t>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31.05.2021 № 287 «Об утверждении федерального государственного стандарта основного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17.12.2010 № 1897 «Об утверждении федерального государственного стандарта основного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17.05.2012 № 413 «Об утверждении федерального государственного стандарта среднего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18 мая 2023 года № 372 «Об утверждении федеральной образовательной программы начального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18 мая 2023 года № 370 «Об утверждении федеральной образовательной программы основного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18 мая 2023 года № 371 «Об утверждении федеральной образовательной программы среднего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14 апреля 2023 года № 271 «Об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14.06.2013 № 462 «Об утверждении порядка проведения самообследования образовательной организацией»;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иными локальными нормативными актами общеобразовательной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1.6. Основными пользователями результатов системы оценки качества образования школы являются: 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1.7. Образовательная организация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1.8.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1.9. 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</w:t>
      </w:r>
      <w:r w:rsidRPr="00D33107">
        <w:rPr>
          <w:rFonts w:ascii="Times New Roman" w:hAnsi="Times New Roman" w:cs="Times New Roman"/>
          <w:sz w:val="24"/>
          <w:szCs w:val="24"/>
        </w:rPr>
        <w:lastRenderedPageBreak/>
        <w:t>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1.10. Качество условий —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1.11. Федеральный государственный образовательный стандарт (ФГОС)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1.12. Критерий — признак, на основании которого производится оценка, классификация оцениваемого объекта.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1.13. 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1.14. Экспертиза — всестороннее изучение и анализ состояния, условий и результатов образовательной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1.15. Измерение —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D3310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D33107">
        <w:rPr>
          <w:rFonts w:ascii="Times New Roman" w:hAnsi="Times New Roman" w:cs="Times New Roman"/>
          <w:sz w:val="24"/>
          <w:szCs w:val="24"/>
        </w:rPr>
        <w:t xml:space="preserve">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1.16. Перечень мероприятий по оценке качества образования: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национальные сопоставительные исследования качества общего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всероссийские проверочные работы в образовательных организациях, осуществляющих образовательную деятельность по ООП;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международные сопоставительные исследования качества общего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1.17. Оценка качества образования осуществляется посредством: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системы контрольно-инспекционной деятельности;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выпускников;</w:t>
      </w:r>
    </w:p>
    <w:p w:rsidR="00D33107" w:rsidRPr="00C86449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86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Данные  внешнего и внутреннего оценивания используются для улучшения качества образования в школе (письмо Минпросвещения от 05.06.2025 № ОК-1656/03).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1.18. В качестве источников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данных для оценки качества образования используются: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промежуточная и итоговая аттестация;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отчеты работников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1.19. Проведение мониторинга ориентируется на основные аспекты качества образования: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процессов;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результата.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1.20. Направления мониторинга определяются, исходя из оцениваемого аспекта качества образования по результатам работы общеобразовательной организации за предыдущий учебный год, в соответствии с проблемами и задачами на текущий год.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 Основные цели, задачи, мероприятия и принципы системы оценки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2.1. Целями системы оценки качества образования являются: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2.2. Задачами построения системы оценки качества образования являются: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формирование единого понимания критериев качества образования и подходов к его измерению;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содействие повышению квалификации учителей, принимающих участие в процедурах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содействие подготовке общественных экспертов, принимающих участие в процедурах оценки качества образования.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2.3. Мероприятия по оценке качества образования проводятся в рамках осуществления мониторинга системы образования в целях: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обеспечения единства образовательного пространства в Российской Федерации;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обеспечения государственных гарантий уровня и качества образования на основе единства обязательных требований к результатам освоения ООП в соответствии с ФГОС и ФООП.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2.4. В основу системы оценки качества образования положены следующие принципы: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преемственности в образовательной политике, интеграции в общероссийскую систему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107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D33107">
        <w:rPr>
          <w:rFonts w:ascii="Times New Roman" w:hAnsi="Times New Roman" w:cs="Times New Roman"/>
          <w:sz w:val="24"/>
          <w:szCs w:val="24"/>
        </w:rPr>
        <w:t xml:space="preserve">, реализуемой через включение педагогов в </w:t>
      </w:r>
      <w:proofErr w:type="spellStart"/>
      <w:r w:rsidRPr="00D33107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D33107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повышения потенциала внутренней оценки, самооценки, самоанализа каждого педагога;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107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D33107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сопоставимости системы показателей с муниципальными, региональными аналогами;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 Организационная структура мероприятий по оценке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3.1. Организацию проведения мероприятий по оценке качества образования, включая методическое обеспечение, осуществляет Рособрнадзор.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3.2. Общеобразовательные организации включают мероприятия по оценке качества образования в расписание учебных занятий.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3.3. Образовательные организации могут использовать мероприятия по оценке качества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3.4. Участниками национальных исследований являются обучающиеся школы, за исключением обучающихся 1-3 классов.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3.5. Участниками ВПР являются </w:t>
      </w:r>
      <w:proofErr w:type="gramStart"/>
      <w:r w:rsidRPr="00D3310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3310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за исключением обучающихся 1-3, 9  классов</w:t>
      </w:r>
      <w:r w:rsidR="00C86449">
        <w:rPr>
          <w:rFonts w:ascii="Times New Roman" w:hAnsi="Times New Roman" w:cs="Times New Roman"/>
          <w:sz w:val="24"/>
          <w:szCs w:val="24"/>
        </w:rPr>
        <w:t>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3.6. Обучающиеся школы, являющиеся участниками национальных исследований или международных исследований, в соответствующем учебном году не принимают участие во всероссийских проверочных работах.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3.7. Обучающиеся с ограниченными возможностями здоровья принимают участие в мероприятиях по оценке качества образования по решению общеобразовательных организаций с согласия родителей (законных представителей), а также с учетом особенностей состояния здоровья ребенка и психофизического развития.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3.8. Состав участников, сроки и продолжительность проведения национальных исследований и всероссийских проверочных работ, а также перечень учебных предметов, по которым проводятся ВПР, утверждаются Федеральной службой по надзору в сфере образования и науки не позднее чем за 3 месяца до начала учебного года, в котором будут проводиться соответствующие мероприятия.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3.9. Сбор и обработку результатов национальных исследований и ВПР осуществляет Рособрнадзор не позднее 2 месяцев со дня завершения соответствующих мероприятий.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3.10. Оценка качества образования проводится в соответствии с законодательством Российской Федерации в области персональных данных и применимыми санитарно-эпидемиологическими нормами, регулирующими условия обучения и воспитания детей.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 Организационная и функциональная структура системы оценки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4.1. 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администрацию школы,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Педагогический совет,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Методический совет школы,</w:t>
      </w:r>
    </w:p>
    <w:p w:rsidR="00D33107" w:rsidRPr="00D33107" w:rsidRDefault="00C86449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33107" w:rsidRPr="00D33107">
        <w:rPr>
          <w:rFonts w:ascii="Times New Roman" w:hAnsi="Times New Roman" w:cs="Times New Roman"/>
          <w:sz w:val="24"/>
          <w:szCs w:val="24"/>
        </w:rPr>
        <w:t xml:space="preserve">ременные структуры (педагогический консилиум, комиссии и др.).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4.2. Администрация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образовательной организации: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регулирующих функционирование </w:t>
      </w:r>
      <w:r w:rsidR="00C86449">
        <w:rPr>
          <w:rFonts w:ascii="Times New Roman" w:hAnsi="Times New Roman" w:cs="Times New Roman"/>
          <w:sz w:val="24"/>
          <w:szCs w:val="24"/>
        </w:rPr>
        <w:t>В</w:t>
      </w:r>
      <w:r w:rsidRPr="00D33107">
        <w:rPr>
          <w:rFonts w:ascii="Times New Roman" w:hAnsi="Times New Roman" w:cs="Times New Roman"/>
          <w:sz w:val="24"/>
          <w:szCs w:val="24"/>
        </w:rPr>
        <w:t>СОКО школы и приложений к ним, утверждает приказом директора школы и контролирует их исполнение;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  <w:r w:rsidR="00C86449">
        <w:rPr>
          <w:rFonts w:ascii="Times New Roman" w:hAnsi="Times New Roman" w:cs="Times New Roman"/>
          <w:sz w:val="24"/>
          <w:szCs w:val="24"/>
        </w:rPr>
        <w:t>В</w:t>
      </w:r>
      <w:r w:rsidRPr="00D33107">
        <w:rPr>
          <w:rFonts w:ascii="Times New Roman" w:hAnsi="Times New Roman" w:cs="Times New Roman"/>
          <w:sz w:val="24"/>
          <w:szCs w:val="24"/>
        </w:rPr>
        <w:t>СОКО.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4.3. Методически</w:t>
      </w:r>
      <w:r w:rsidR="00C86449">
        <w:rPr>
          <w:rFonts w:ascii="Times New Roman" w:hAnsi="Times New Roman" w:cs="Times New Roman"/>
          <w:sz w:val="24"/>
          <w:szCs w:val="24"/>
        </w:rPr>
        <w:t>й</w:t>
      </w:r>
      <w:r w:rsidRPr="00D33107">
        <w:rPr>
          <w:rFonts w:ascii="Times New Roman" w:hAnsi="Times New Roman" w:cs="Times New Roman"/>
          <w:sz w:val="24"/>
          <w:szCs w:val="24"/>
        </w:rPr>
        <w:t xml:space="preserve"> </w:t>
      </w:r>
      <w:r w:rsidR="00C86449">
        <w:rPr>
          <w:rFonts w:ascii="Times New Roman" w:hAnsi="Times New Roman" w:cs="Times New Roman"/>
          <w:sz w:val="24"/>
          <w:szCs w:val="24"/>
        </w:rPr>
        <w:t>совет</w:t>
      </w:r>
      <w:r w:rsidRPr="00D33107">
        <w:rPr>
          <w:rFonts w:ascii="Times New Roman" w:hAnsi="Times New Roman" w:cs="Times New Roman"/>
          <w:sz w:val="24"/>
          <w:szCs w:val="24"/>
        </w:rPr>
        <w:t xml:space="preserve"> учителей-предметников: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участвуют в разработке методики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участвуют в разработке системы показателей, характеризующих состояние и динамику развития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участвуют в разработке критериев оценки результативности профессиональной деятельности педагогов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проводят экспертизу организации, содержания и результатов аттестации обучающихся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 формируют предложения по их совершенствованию;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готовят предложения для администрации по выработке управленческих решений по результатам оценки качества образования на уровне школы.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4.4. Педагогический совет школы: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образованием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 пользователей системы оценки качества образования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 организации учебной деятельности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5. Реализация внутреннего мониторинга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5.2. Мероприятия по реализации целей и задач 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5.3. Основными объектами системы оценки, ее содержательной и </w:t>
      </w:r>
      <w:proofErr w:type="spellStart"/>
      <w:r w:rsidRPr="00D33107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D33107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ФГОС соответствующего уровня образования, которые конкретизируются в планируемых результатах</w:t>
      </w:r>
    </w:p>
    <w:p w:rsidR="00C86449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освоения обучающимися ФОП НОО, ФОП ООО</w:t>
      </w:r>
      <w:r w:rsidR="00C86449">
        <w:rPr>
          <w:rFonts w:ascii="Times New Roman" w:hAnsi="Times New Roman" w:cs="Times New Roman"/>
          <w:sz w:val="24"/>
          <w:szCs w:val="24"/>
        </w:rPr>
        <w:t>.</w:t>
      </w:r>
    </w:p>
    <w:p w:rsidR="00D33107" w:rsidRPr="00DA564C" w:rsidRDefault="00C86449" w:rsidP="007929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DA56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564C" w:rsidRPr="00DA56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рамках внутренней системы оценки качества образования (ВСОКО) используются перечни проверяемых требований к метапредметным и предметным результатам, которые утверждены в рамках федеральных образовательных программ начального общего, основного общего и среднего общего образования (приказ Минпросвещения от 09.10.2024 № 704).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5.4. Предметом системы оценки качества образования являются: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образовательных и дополнительных образовательных программ, принятых и реализуемых в школе, условия их реализации (соответствие требованиям ФГОС, ФООП);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состояние здоровья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5.5. Реализация школьной </w:t>
      </w:r>
      <w:r w:rsidR="00C86449">
        <w:rPr>
          <w:rFonts w:ascii="Times New Roman" w:hAnsi="Times New Roman" w:cs="Times New Roman"/>
          <w:sz w:val="24"/>
          <w:szCs w:val="24"/>
        </w:rPr>
        <w:t>В</w:t>
      </w:r>
      <w:r w:rsidRPr="00D33107">
        <w:rPr>
          <w:rFonts w:ascii="Times New Roman" w:hAnsi="Times New Roman" w:cs="Times New Roman"/>
          <w:sz w:val="24"/>
          <w:szCs w:val="24"/>
        </w:rPr>
        <w:t>СОКО осуществляется посредством существующих процедур и экспертной оценки качества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5.5.1. Содержание процедуры оценки качества образовательных результатов обучающихся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государственную итоговую аттестацию выпускников 9-ых классов в форме ОГЭ;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промежуточную и текущую аттестацию обучающихся 1-</w:t>
      </w:r>
      <w:r w:rsidR="00C86449">
        <w:rPr>
          <w:rFonts w:ascii="Times New Roman" w:hAnsi="Times New Roman" w:cs="Times New Roman"/>
          <w:sz w:val="24"/>
          <w:szCs w:val="24"/>
        </w:rPr>
        <w:t>9</w:t>
      </w:r>
      <w:r w:rsidRPr="00D33107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мониторинговые исследования качества знаний обучающихся 4-ых классов по русскому языку, математике и чтению;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участие и результативность в школьных, муниципальных, </w:t>
      </w:r>
      <w:r w:rsidR="00C86449">
        <w:rPr>
          <w:rFonts w:ascii="Times New Roman" w:hAnsi="Times New Roman" w:cs="Times New Roman"/>
          <w:sz w:val="24"/>
          <w:szCs w:val="24"/>
        </w:rPr>
        <w:t>региональны</w:t>
      </w:r>
      <w:r w:rsidRPr="00D33107">
        <w:rPr>
          <w:rFonts w:ascii="Times New Roman" w:hAnsi="Times New Roman" w:cs="Times New Roman"/>
          <w:sz w:val="24"/>
          <w:szCs w:val="24"/>
        </w:rPr>
        <w:t>х и др. предметных олимпиадах, конкурсах, соревнованиях;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мониторинговое исследование обучающихся 1-го класса «Готовность к обучению в школе и адаптация»;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мониторинговое исследование обученности и адаптации обучающихся 5-го класса;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мониторинговое исследование образовательных достижений обучающихся на разных уровнях обучения в соответствии со школьной программой мониторинговых исследований;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мониторинговое исследование 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5.5.2. Содержание процедуры оценки качества организации образовательной деятельности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результаты лицензирования и государственной аккредитации;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Интернета, эффективность его использования в учебной деятельности;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состояния условий обучения нормативам и требованиям СанПиН;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диагностику уровня тревожности обучающихся 1, 5, классов в период адаптации;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отсева обучающихся на всех ступенях обучения и сохранение контингента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анализ результатов дальнейшего трудоустройства выпускников;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открытости школы для родителей и общественных организаций, анкетирование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родителей.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5.5.3. Содержание процедуры оценки системы дополнительного образования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степень соответствия программ дополнительного образования нормативным требованиям;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долю обучающихся (%), охваченных дополнительным образованием.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5.5.4. Содержание процедуры оценки качества воспитательной работы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наличие детского самоуправления;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удовлетворенность обучающихся и родителей воспитательной деятельностью;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исследование уровня воспитанности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положительную динамику количества правонарушений и преступлений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5.5.5.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аттестацию педагогов;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образовательные достижения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5.5.6. Содержание процедуры оценки здоровья обучающихся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профилактических мероприятий;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заболеваемости обучающихся, педагогических и других работников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эффективности оздоровительной работы (</w:t>
      </w:r>
      <w:proofErr w:type="spellStart"/>
      <w:r w:rsidRPr="00D3310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33107">
        <w:rPr>
          <w:rFonts w:ascii="Times New Roman" w:hAnsi="Times New Roman" w:cs="Times New Roman"/>
          <w:sz w:val="24"/>
          <w:szCs w:val="24"/>
        </w:rPr>
        <w:t xml:space="preserve"> программы, режим дня, организация отдыха и оздоровления детей в каникулярное время);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состояния физкультурно-оздоровительной работы;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диагностику состояния здоровья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5.6.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5.7.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4673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A564C" w:rsidTr="00DA564C">
        <w:tc>
          <w:tcPr>
            <w:tcW w:w="4672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 по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уровням образования (внутренняя оценка)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участвуют в конкурсах, олимпиадах, научно-практических конференциях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второгодников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классов,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документ об образовании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классов,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получивших документ об образовании особого образца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, которые учатся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Внешняя оценка</w:t>
            </w: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аттестации выпускников 9 класса (результаты ГИА 9 по русскому языку и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математике и предметам по выбору)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gramStart"/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независимого</w:t>
            </w:r>
            <w:proofErr w:type="gramEnd"/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регионального комплексного исследования качества общего образования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Уровень освоения стандарта (доля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выпускников, сдавших ОГЭ  по русскому языку и математике ниже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установленного минимума)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муниципальных предметных олимпиадах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победивших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муниципальных, региональных предметных олимпиадах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принимавших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региональных, российских мероприятиях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обучающихся</w:t>
            </w: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Соотношение доли детей, имеющих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отклонение в здоровье, до поступления в школу к доле детей с отклонениями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здоровье в возрасте 14 лет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занимаются спортом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занимаются в спортивных секциях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</w:t>
            </w: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работающих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 не продолживших обучение, к численности выпускников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учете в ОПДН, КДН к общей численности обучающихся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учебные заведения после 9-го класса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4C" w:rsidTr="00DA564C">
        <w:tc>
          <w:tcPr>
            <w:tcW w:w="4672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Готовность родителей к участию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в управлении школой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родителей, участвующих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«жизни школы»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4C" w:rsidTr="00DA564C">
        <w:tc>
          <w:tcPr>
            <w:tcW w:w="4672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учителей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современные педагогические </w:t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используют ИКТ на уроках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имеющих первую квалификационную категорию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имеющих высшую квалификационную категорию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прошедших курсы повышения квалификации (1 раз в 3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выступавших на РМО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принимавших участие в профессиональных конкурсах «Учитель года», «Классный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руководитель года» и др.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4C" w:rsidTr="00DA564C">
        <w:tc>
          <w:tcPr>
            <w:tcW w:w="4672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требованиям к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условиям обучения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педагогическими кадрами, имеющими необходимую квалификацию, по каждому из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предметов учебного плана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Соответствие нормам и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требованиям СанПиН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образования, количество программ дополнительного образования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Наличие столовой для организации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горячего питания в соответствии с утвержденными нормами</w:t>
            </w:r>
          </w:p>
          <w:p w:rsidR="00DA564C" w:rsidRDefault="00DA564C" w:rsidP="007A0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5.8. Для проведения оценки качества образования на основе кластерной модели из всего спектра получаемых в рамках информационной системы </w:t>
      </w:r>
      <w:r w:rsidR="007A0393">
        <w:rPr>
          <w:rFonts w:ascii="Times New Roman" w:hAnsi="Times New Roman" w:cs="Times New Roman"/>
          <w:sz w:val="24"/>
          <w:szCs w:val="24"/>
        </w:rPr>
        <w:t>В</w:t>
      </w:r>
      <w:r w:rsidRPr="00D33107">
        <w:rPr>
          <w:rFonts w:ascii="Times New Roman" w:hAnsi="Times New Roman" w:cs="Times New Roman"/>
          <w:sz w:val="24"/>
          <w:szCs w:val="24"/>
        </w:rPr>
        <w:t>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5.9.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5.10. 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</w:t>
      </w:r>
      <w:r w:rsidRPr="00D33107">
        <w:rPr>
          <w:rFonts w:ascii="Times New Roman" w:hAnsi="Times New Roman" w:cs="Times New Roman"/>
          <w:sz w:val="24"/>
          <w:szCs w:val="24"/>
        </w:rPr>
        <w:lastRenderedPageBreak/>
        <w:t>мониторинга, которая указана в плане внутришкольного контроля и утверждается приказом директора организации, осуществляющей образовательную деятельность, обязательна для исполнения работниками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5.11. 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5.12. Мониторинг представляет собой уровневую иерархическую структуру и включает в себя административный уровень школы, уровень методических объединения учителей-предметников и классных руководителей и уровень Совета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5.13. Проведение мониторинга требует взаимодействие на всех уровнях 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5.14. Для проведения мониторинга назначаются ответственные лица, состав которых утверждается приказом директора организации, осуществляющей образовательную деятельность. В состав лиц, осуществляющих мониторинг, включаются заместител</w:t>
      </w:r>
      <w:r w:rsidR="007A0393">
        <w:rPr>
          <w:rFonts w:ascii="Times New Roman" w:hAnsi="Times New Roman" w:cs="Times New Roman"/>
          <w:sz w:val="24"/>
          <w:szCs w:val="24"/>
        </w:rPr>
        <w:t>ь</w:t>
      </w:r>
      <w:r w:rsidRPr="00D33107">
        <w:rPr>
          <w:rFonts w:ascii="Times New Roman" w:hAnsi="Times New Roman" w:cs="Times New Roman"/>
          <w:sz w:val="24"/>
          <w:szCs w:val="24"/>
        </w:rPr>
        <w:t xml:space="preserve"> директора по УВР, руководители методических объединений, учителя.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5.15.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5.16. Реализация мониторинга предполагает последовательность следующих действий: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и обоснование объекта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сбор данных, используемых для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структурирование баз данных, обеспечивающих хранение и оперативное использование информации;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обработка полученных данных в ходе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анализ и интерпретация полученных данных в ходе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подготовка документов по итогам анализа полученных данных;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распространение результатов мониторинга среди пользователей мониторинга.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5.17. 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5.18. Методы проведения мониторинга: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экспертное оценивание,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тестирование,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анкетирование,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ранжирование,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проведение контрольных и других квалификационных работ,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аналитическая и статистическая обработка информации и др.,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наблюдение.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самообследование, которые доводятся до сведения педагогического коллектива организации, осуществляющей образовательную деятельность, учредителя, родителей (законных представителей).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5.20. Результаты мониторинга являются основанием для принятия административных решений на уровне организации, осуществляющей образовательную деятельность.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5.21. Администрация школы ежегодно публикует доклад о состоянии качества образования на официальном сайте школы в сети Интернет.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6. Общественное участие в оценке и контроле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6.1.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основным потребителям результатов </w:t>
      </w:r>
      <w:r w:rsidR="007A0393">
        <w:rPr>
          <w:rFonts w:ascii="Times New Roman" w:hAnsi="Times New Roman" w:cs="Times New Roman"/>
          <w:sz w:val="24"/>
          <w:szCs w:val="24"/>
        </w:rPr>
        <w:t>В</w:t>
      </w:r>
      <w:r w:rsidRPr="00D33107">
        <w:rPr>
          <w:rFonts w:ascii="Times New Roman" w:hAnsi="Times New Roman" w:cs="Times New Roman"/>
          <w:sz w:val="24"/>
          <w:szCs w:val="24"/>
        </w:rPr>
        <w:t>СОКО;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директора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6.2.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7.1. Настоящее Положение о системе внутреннего мониторинга оценки качества образования является локальным нормативным</w:t>
      </w:r>
      <w:r w:rsidR="007A03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33107">
        <w:rPr>
          <w:rFonts w:ascii="Times New Roman" w:hAnsi="Times New Roman" w:cs="Times New Roman"/>
          <w:sz w:val="24"/>
          <w:szCs w:val="24"/>
        </w:rPr>
        <w:t>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7.3. Положение о системе внутреннего мониторинга оценки качества образования общеобразовательной организации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D408E" w:rsidRDefault="00CD408E" w:rsidP="00792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D5D" w:rsidRPr="00D33107" w:rsidRDefault="00DE6D5D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lastRenderedPageBreak/>
        <w:br/>
      </w:r>
    </w:p>
    <w:sectPr w:rsidR="00DE6D5D" w:rsidRPr="00D33107" w:rsidSect="00EA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4A9"/>
    <w:rsid w:val="000937A1"/>
    <w:rsid w:val="000B6020"/>
    <w:rsid w:val="00430A42"/>
    <w:rsid w:val="0079295B"/>
    <w:rsid w:val="007A0393"/>
    <w:rsid w:val="007C04A9"/>
    <w:rsid w:val="0084505D"/>
    <w:rsid w:val="00C40F90"/>
    <w:rsid w:val="00C86449"/>
    <w:rsid w:val="00CD408E"/>
    <w:rsid w:val="00D33107"/>
    <w:rsid w:val="00DA564C"/>
    <w:rsid w:val="00DE6D5D"/>
    <w:rsid w:val="00EA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D5D"/>
    <w:rPr>
      <w:color w:val="0563C1" w:themeColor="hyperlink"/>
      <w:u w:val="single"/>
    </w:rPr>
  </w:style>
  <w:style w:type="paragraph" w:styleId="a5">
    <w:name w:val="No Spacing"/>
    <w:uiPriority w:val="1"/>
    <w:qFormat/>
    <w:rsid w:val="007929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Provotor</dc:creator>
  <cp:lastModifiedBy>Admin 1</cp:lastModifiedBy>
  <cp:revision>9</cp:revision>
  <dcterms:created xsi:type="dcterms:W3CDTF">2025-08-28T12:46:00Z</dcterms:created>
  <dcterms:modified xsi:type="dcterms:W3CDTF">2025-10-27T16:18:00Z</dcterms:modified>
</cp:coreProperties>
</file>